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12E811" w14:textId="77777777" w:rsidR="0097327A" w:rsidRDefault="0097327A" w:rsidP="0097327A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Rogerstone &amp; Bassaleg Joint Burial Board</w:t>
      </w:r>
    </w:p>
    <w:p w14:paraId="3D5D8EB2" w14:textId="77777777" w:rsidR="0097327A" w:rsidRDefault="0097327A" w:rsidP="0097327A">
      <w:pPr>
        <w:jc w:val="center"/>
        <w:rPr>
          <w:rFonts w:ascii="Arial" w:hAnsi="Arial" w:cs="Arial"/>
          <w:b/>
          <w:bCs/>
        </w:rPr>
      </w:pPr>
    </w:p>
    <w:p w14:paraId="4938172F" w14:textId="77777777" w:rsidR="0097327A" w:rsidRDefault="0097327A" w:rsidP="0097327A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Minutes of the Burial Board Meeting</w:t>
      </w:r>
    </w:p>
    <w:p w14:paraId="07DE3BB9" w14:textId="0068CEDB" w:rsidR="0097327A" w:rsidRDefault="0097327A" w:rsidP="0097327A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Tuesday 2</w:t>
      </w:r>
      <w:r w:rsidRPr="0097327A">
        <w:rPr>
          <w:rFonts w:ascii="Arial" w:hAnsi="Arial" w:cs="Arial"/>
          <w:b/>
          <w:bCs/>
          <w:sz w:val="28"/>
          <w:szCs w:val="28"/>
          <w:vertAlign w:val="superscript"/>
        </w:rPr>
        <w:t>nd</w:t>
      </w:r>
      <w:r>
        <w:rPr>
          <w:rFonts w:ascii="Arial" w:hAnsi="Arial" w:cs="Arial"/>
          <w:b/>
          <w:bCs/>
          <w:sz w:val="28"/>
          <w:szCs w:val="28"/>
        </w:rPr>
        <w:t xml:space="preserve"> April 2024 </w:t>
      </w:r>
    </w:p>
    <w:p w14:paraId="73A5CCEB" w14:textId="3AC0AD7B" w:rsidR="0097327A" w:rsidRDefault="0097327A" w:rsidP="0097327A">
      <w:pPr>
        <w:pBdr>
          <w:bottom w:val="single" w:sz="12" w:space="1" w:color="auto"/>
        </w:pBd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Held at Tydu Community Hall, Welfare Grounds, Tregwilym Road, Rogerstone NP109EQ &amp; Also via Zoom Remote Attendance</w:t>
      </w:r>
    </w:p>
    <w:p w14:paraId="3AB353B9" w14:textId="77777777" w:rsidR="0097327A" w:rsidRDefault="0097327A" w:rsidP="0097327A">
      <w:pPr>
        <w:pBdr>
          <w:bottom w:val="single" w:sz="12" w:space="1" w:color="auto"/>
        </w:pBdr>
        <w:jc w:val="center"/>
        <w:rPr>
          <w:rFonts w:ascii="Arial" w:hAnsi="Arial" w:cs="Arial"/>
        </w:rPr>
      </w:pPr>
    </w:p>
    <w:p w14:paraId="0C9FBFE5" w14:textId="77777777" w:rsidR="0097327A" w:rsidRDefault="0097327A" w:rsidP="0097327A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Present: </w:t>
      </w:r>
    </w:p>
    <w:p w14:paraId="679165F1" w14:textId="0747571A" w:rsidR="0097327A" w:rsidRDefault="0097327A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Cllr A Hobbs (R), Cllr S Bowen (R), Cllr S Jones (R), Cllr N Tarr (Zoom) (G), Cllr</w:t>
      </w:r>
      <w:r w:rsidR="00F11B7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Reynolds (Zoom) (R),</w:t>
      </w:r>
    </w:p>
    <w:p w14:paraId="5000BFC4" w14:textId="77777777" w:rsidR="0097327A" w:rsidRDefault="0097327A" w:rsidP="0097327A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Apologies</w:t>
      </w:r>
    </w:p>
    <w:p w14:paraId="47C9ADA6" w14:textId="449E0BC4" w:rsidR="0097327A" w:rsidRDefault="0097327A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Cllr K Sayer (G)</w:t>
      </w:r>
    </w:p>
    <w:p w14:paraId="1F17A547" w14:textId="77777777" w:rsidR="0097327A" w:rsidRDefault="0097327A" w:rsidP="0097327A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Absent</w:t>
      </w:r>
    </w:p>
    <w:p w14:paraId="692C64D0" w14:textId="23F2D13A" w:rsidR="0097327A" w:rsidRDefault="0097327A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Cllr N Upham (R), Cllr J. Harris (G), Cllr P. Appleton</w:t>
      </w:r>
    </w:p>
    <w:p w14:paraId="4418F9EE" w14:textId="77777777" w:rsidR="002624A5" w:rsidRDefault="002624A5" w:rsidP="0097327A">
      <w:pPr>
        <w:jc w:val="both"/>
        <w:rPr>
          <w:rFonts w:ascii="Arial" w:hAnsi="Arial" w:cs="Arial"/>
          <w:sz w:val="24"/>
          <w:szCs w:val="24"/>
        </w:rPr>
      </w:pPr>
    </w:p>
    <w:p w14:paraId="5C4B2175" w14:textId="5D09773E" w:rsidR="002624A5" w:rsidRDefault="002624A5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Members welcomed Nikola Goodfellow who has been appointed as the new Clerk to the Joint Burial Board from 1</w:t>
      </w:r>
      <w:r w:rsidRPr="002624A5">
        <w:rPr>
          <w:rFonts w:ascii="Arial" w:hAnsi="Arial" w:cs="Arial"/>
          <w:sz w:val="24"/>
          <w:szCs w:val="24"/>
          <w:vertAlign w:val="superscript"/>
        </w:rPr>
        <w:t>st</w:t>
      </w:r>
      <w:r>
        <w:rPr>
          <w:rFonts w:ascii="Arial" w:hAnsi="Arial" w:cs="Arial"/>
          <w:sz w:val="24"/>
          <w:szCs w:val="24"/>
        </w:rPr>
        <w:t xml:space="preserve"> April 2024</w:t>
      </w:r>
    </w:p>
    <w:p w14:paraId="67247F77" w14:textId="77777777" w:rsidR="0097327A" w:rsidRDefault="0097327A" w:rsidP="0097327A">
      <w:pPr>
        <w:jc w:val="both"/>
        <w:rPr>
          <w:rFonts w:ascii="Arial" w:hAnsi="Arial" w:cs="Arial"/>
          <w:sz w:val="24"/>
          <w:szCs w:val="24"/>
        </w:rPr>
      </w:pPr>
    </w:p>
    <w:p w14:paraId="7E3AD464" w14:textId="77777777" w:rsidR="0097327A" w:rsidRDefault="0097327A" w:rsidP="0097327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</w:rPr>
        <w:t xml:space="preserve">1. </w:t>
      </w:r>
      <w:r>
        <w:rPr>
          <w:rFonts w:ascii="Arial" w:hAnsi="Arial" w:cs="Arial"/>
          <w:b/>
          <w:bCs/>
          <w:sz w:val="24"/>
          <w:szCs w:val="24"/>
          <w:u w:val="single"/>
        </w:rPr>
        <w:t>Minutes of the Last Meeting</w:t>
      </w:r>
    </w:p>
    <w:p w14:paraId="32871096" w14:textId="071D81FB" w:rsidR="00F11B7E" w:rsidRPr="00F11B7E" w:rsidRDefault="00F11B7E" w:rsidP="0097327A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F11B7E">
        <w:rPr>
          <w:rFonts w:ascii="Arial" w:hAnsi="Arial" w:cs="Arial"/>
          <w:b/>
          <w:bCs/>
          <w:sz w:val="24"/>
          <w:szCs w:val="24"/>
        </w:rPr>
        <w:t>1.1</w:t>
      </w:r>
    </w:p>
    <w:p w14:paraId="31F2EA34" w14:textId="56E5374B" w:rsidR="0097327A" w:rsidRDefault="0097327A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minutes were agreed as a true record, subject to inclusion of one minute</w:t>
      </w:r>
      <w:r w:rsidR="00A17415">
        <w:rPr>
          <w:rFonts w:ascii="Arial" w:hAnsi="Arial" w:cs="Arial"/>
          <w:sz w:val="24"/>
          <w:szCs w:val="24"/>
        </w:rPr>
        <w:t>`</w:t>
      </w:r>
      <w:r>
        <w:rPr>
          <w:rFonts w:ascii="Arial" w:hAnsi="Arial" w:cs="Arial"/>
          <w:sz w:val="24"/>
          <w:szCs w:val="24"/>
        </w:rPr>
        <w:t>s silence in memory of Cllr Sally Mlewa,</w:t>
      </w:r>
    </w:p>
    <w:p w14:paraId="4F0F99B1" w14:textId="77777777" w:rsidR="0097327A" w:rsidRDefault="0097327A" w:rsidP="0097327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487FC1C" w14:textId="77777777" w:rsidR="0097327A" w:rsidRDefault="0097327A" w:rsidP="0097327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2624A5">
        <w:rPr>
          <w:rFonts w:ascii="Arial" w:hAnsi="Arial" w:cs="Arial"/>
          <w:b/>
          <w:bCs/>
          <w:sz w:val="24"/>
          <w:szCs w:val="24"/>
        </w:rPr>
        <w:t xml:space="preserve">2. </w:t>
      </w:r>
      <w:r>
        <w:rPr>
          <w:rFonts w:ascii="Arial" w:hAnsi="Arial" w:cs="Arial"/>
          <w:b/>
          <w:bCs/>
          <w:sz w:val="24"/>
          <w:szCs w:val="24"/>
          <w:u w:val="single"/>
        </w:rPr>
        <w:t>Matters Arising</w:t>
      </w:r>
    </w:p>
    <w:p w14:paraId="5B65C210" w14:textId="47D5BB17" w:rsidR="0097327A" w:rsidRPr="00937653" w:rsidRDefault="0097327A" w:rsidP="0097327A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937653">
        <w:rPr>
          <w:rFonts w:ascii="Arial" w:hAnsi="Arial" w:cs="Arial"/>
          <w:b/>
          <w:bCs/>
          <w:sz w:val="24"/>
          <w:szCs w:val="24"/>
        </w:rPr>
        <w:t>2.1</w:t>
      </w:r>
    </w:p>
    <w:p w14:paraId="1457459F" w14:textId="738A0805" w:rsidR="0097327A" w:rsidRDefault="0097327A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Members discussed the current capacity of the cemetery which is approximately 100 new plots, approximately 90 pre-booked plots &amp; a minimum of 100 new cremated remains plots.</w:t>
      </w:r>
    </w:p>
    <w:p w14:paraId="3B47F5C4" w14:textId="6F1FA414" w:rsidR="0097327A" w:rsidRDefault="0097327A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potential for further plot creation was discussed, but it was agreed th</w:t>
      </w:r>
      <w:r w:rsidR="00F11B7E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t it w</w:t>
      </w:r>
      <w:r w:rsidR="00F11B7E">
        <w:rPr>
          <w:rFonts w:ascii="Arial" w:hAnsi="Arial" w:cs="Arial"/>
          <w:sz w:val="24"/>
          <w:szCs w:val="24"/>
        </w:rPr>
        <w:t>ould</w:t>
      </w:r>
      <w:r>
        <w:rPr>
          <w:rFonts w:ascii="Arial" w:hAnsi="Arial" w:cs="Arial"/>
          <w:sz w:val="24"/>
          <w:szCs w:val="24"/>
        </w:rPr>
        <w:t xml:space="preserve"> </w:t>
      </w:r>
      <w:r w:rsidR="00D8599E">
        <w:rPr>
          <w:rFonts w:ascii="Arial" w:hAnsi="Arial" w:cs="Arial"/>
          <w:sz w:val="24"/>
          <w:szCs w:val="24"/>
        </w:rPr>
        <w:t xml:space="preserve">not be </w:t>
      </w:r>
      <w:r>
        <w:rPr>
          <w:rFonts w:ascii="Arial" w:hAnsi="Arial" w:cs="Arial"/>
          <w:sz w:val="24"/>
          <w:szCs w:val="24"/>
        </w:rPr>
        <w:t>necessary to explore this further at the current time.</w:t>
      </w:r>
    </w:p>
    <w:p w14:paraId="37A6BD5C" w14:textId="26B42B77" w:rsidR="00A17415" w:rsidRPr="00937653" w:rsidRDefault="00A17415" w:rsidP="0097327A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937653">
        <w:rPr>
          <w:rFonts w:ascii="Arial" w:hAnsi="Arial" w:cs="Arial"/>
          <w:b/>
          <w:bCs/>
          <w:sz w:val="24"/>
          <w:szCs w:val="24"/>
        </w:rPr>
        <w:t>2.2</w:t>
      </w:r>
    </w:p>
    <w:p w14:paraId="7D24F413" w14:textId="11B5F1DA" w:rsidR="00A17415" w:rsidRDefault="00A17415" w:rsidP="0097327A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There has not </w:t>
      </w:r>
      <w:r w:rsidR="005C0391">
        <w:rPr>
          <w:rFonts w:ascii="Arial" w:hAnsi="Arial" w:cs="Arial"/>
          <w:sz w:val="24"/>
          <w:szCs w:val="24"/>
        </w:rPr>
        <w:t xml:space="preserve">yet </w:t>
      </w:r>
      <w:r>
        <w:rPr>
          <w:rFonts w:ascii="Arial" w:hAnsi="Arial" w:cs="Arial"/>
          <w:sz w:val="24"/>
          <w:szCs w:val="24"/>
        </w:rPr>
        <w:t xml:space="preserve">been a response from Wales Audit regarding the formal complaint on the lateness of the Audit Opinions dating back to 2018 / 2019, nor </w:t>
      </w:r>
      <w:r w:rsidR="005C0391">
        <w:rPr>
          <w:rFonts w:ascii="Arial" w:hAnsi="Arial" w:cs="Arial"/>
          <w:sz w:val="24"/>
          <w:szCs w:val="24"/>
        </w:rPr>
        <w:t xml:space="preserve">have we received </w:t>
      </w:r>
      <w:r>
        <w:rPr>
          <w:rFonts w:ascii="Arial" w:hAnsi="Arial" w:cs="Arial"/>
          <w:sz w:val="24"/>
          <w:szCs w:val="24"/>
        </w:rPr>
        <w:lastRenderedPageBreak/>
        <w:t>the 2022 / 2023</w:t>
      </w:r>
      <w:r w:rsidR="005C0391">
        <w:rPr>
          <w:rFonts w:ascii="Arial" w:hAnsi="Arial" w:cs="Arial"/>
          <w:sz w:val="24"/>
          <w:szCs w:val="24"/>
        </w:rPr>
        <w:t xml:space="preserve"> completed</w:t>
      </w:r>
      <w:r>
        <w:rPr>
          <w:rFonts w:ascii="Arial" w:hAnsi="Arial" w:cs="Arial"/>
          <w:sz w:val="24"/>
          <w:szCs w:val="24"/>
        </w:rPr>
        <w:t xml:space="preserve"> Audit </w:t>
      </w:r>
      <w:r w:rsidR="005C0391">
        <w:rPr>
          <w:rFonts w:ascii="Arial" w:hAnsi="Arial" w:cs="Arial"/>
          <w:sz w:val="24"/>
          <w:szCs w:val="24"/>
        </w:rPr>
        <w:t>Opinion</w:t>
      </w:r>
      <w:r>
        <w:rPr>
          <w:rFonts w:ascii="Arial" w:hAnsi="Arial" w:cs="Arial"/>
          <w:sz w:val="24"/>
          <w:szCs w:val="24"/>
        </w:rPr>
        <w:t>. It was agreed to make further representations when the Burial Board receive an invoice.</w:t>
      </w:r>
    </w:p>
    <w:p w14:paraId="590AA02D" w14:textId="77777777" w:rsidR="0097327A" w:rsidRDefault="0097327A" w:rsidP="009732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</w:pPr>
    </w:p>
    <w:p w14:paraId="69D2C843" w14:textId="31E92A5B" w:rsidR="0097327A" w:rsidRDefault="0097327A" w:rsidP="009732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  <w:u w:val="single"/>
          <w:lang w:eastAsia="en-GB"/>
        </w:rPr>
      </w:pPr>
      <w:r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 xml:space="preserve">3. </w:t>
      </w:r>
      <w:r>
        <w:rPr>
          <w:rFonts w:ascii="Arial" w:eastAsia="Times New Roman" w:hAnsi="Arial" w:cs="Arial"/>
          <w:b/>
          <w:bCs/>
          <w:color w:val="222222"/>
          <w:sz w:val="24"/>
          <w:szCs w:val="24"/>
          <w:u w:val="single"/>
          <w:lang w:eastAsia="en-GB"/>
        </w:rPr>
        <w:t>Clerks Report</w:t>
      </w:r>
    </w:p>
    <w:p w14:paraId="5659941F" w14:textId="77777777" w:rsidR="0097327A" w:rsidRDefault="0097327A" w:rsidP="009732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  <w:u w:val="single"/>
          <w:lang w:eastAsia="en-GB"/>
        </w:rPr>
      </w:pPr>
    </w:p>
    <w:p w14:paraId="26CBE1C1" w14:textId="54BE4893" w:rsidR="00937653" w:rsidRPr="002624A5" w:rsidRDefault="00937653" w:rsidP="002624A5">
      <w:pPr>
        <w:pStyle w:val="ListParagraph"/>
        <w:numPr>
          <w:ilvl w:val="1"/>
          <w:numId w:val="10"/>
        </w:numPr>
        <w:shd w:val="clear" w:color="auto" w:fill="FFFFFF"/>
        <w:spacing w:line="231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>
        <w:rPr>
          <w:rFonts w:ascii="Arial" w:eastAsia="Times New Roman" w:hAnsi="Arial" w:cs="Arial"/>
          <w:b/>
          <w:bCs/>
          <w:color w:val="222222"/>
          <w:sz w:val="24"/>
          <w:szCs w:val="24"/>
          <w:u w:val="single"/>
          <w:lang w:eastAsia="en-GB"/>
        </w:rPr>
        <w:t>B</w:t>
      </w:r>
      <w:r w:rsidRPr="00937653">
        <w:rPr>
          <w:rFonts w:ascii="Arial" w:eastAsia="Times New Roman" w:hAnsi="Arial" w:cs="Arial"/>
          <w:b/>
          <w:bCs/>
          <w:color w:val="222222"/>
          <w:sz w:val="24"/>
          <w:szCs w:val="24"/>
          <w:u w:val="single"/>
          <w:lang w:eastAsia="en-GB"/>
        </w:rPr>
        <w:t xml:space="preserve">urials  </w:t>
      </w:r>
    </w:p>
    <w:p w14:paraId="6176F887" w14:textId="4E2DE063" w:rsidR="002624A5" w:rsidRPr="002624A5" w:rsidRDefault="002624A5" w:rsidP="002624A5">
      <w:pPr>
        <w:shd w:val="clear" w:color="auto" w:fill="FFFFFF"/>
        <w:spacing w:line="231" w:lineRule="atLeast"/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</w:pPr>
      <w:r w:rsidRPr="002624A5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3.1</w:t>
      </w:r>
    </w:p>
    <w:p w14:paraId="76A06EDE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To give Members an indication of demand, the following has been taken from 1</w:t>
      </w:r>
      <w:r w:rsidRPr="00937653">
        <w:rPr>
          <w:rFonts w:ascii="Arial" w:eastAsia="Times New Roman" w:hAnsi="Arial" w:cs="Arial"/>
          <w:color w:val="222222"/>
          <w:sz w:val="24"/>
          <w:szCs w:val="24"/>
          <w:vertAlign w:val="superscript"/>
          <w:lang w:eastAsia="en-GB"/>
        </w:rPr>
        <w:t>st</w:t>
      </w: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 December 2023 – 28</w:t>
      </w:r>
      <w:r w:rsidRPr="00937653">
        <w:rPr>
          <w:rFonts w:ascii="Arial" w:eastAsia="Times New Roman" w:hAnsi="Arial" w:cs="Arial"/>
          <w:color w:val="222222"/>
          <w:sz w:val="24"/>
          <w:szCs w:val="24"/>
          <w:vertAlign w:val="superscript"/>
          <w:lang w:eastAsia="en-GB"/>
        </w:rPr>
        <w:t>th</w:t>
      </w: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February 2024 Figures shown in brackets are last years figures</w:t>
      </w:r>
    </w:p>
    <w:p w14:paraId="03CA3EFA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 </w:t>
      </w:r>
    </w:p>
    <w:p w14:paraId="00DEA7E9" w14:textId="77777777" w:rsidR="00937653" w:rsidRPr="00937653" w:rsidRDefault="00937653" w:rsidP="00937653">
      <w:pPr>
        <w:numPr>
          <w:ilvl w:val="0"/>
          <w:numId w:val="2"/>
        </w:numPr>
        <w:shd w:val="clear" w:color="auto" w:fill="FFFFFF"/>
        <w:spacing w:after="0" w:line="231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7 new full burial (8)</w:t>
      </w:r>
    </w:p>
    <w:p w14:paraId="78DC33C3" w14:textId="77777777" w:rsidR="00937653" w:rsidRPr="00937653" w:rsidRDefault="00937653" w:rsidP="00937653">
      <w:pPr>
        <w:numPr>
          <w:ilvl w:val="0"/>
          <w:numId w:val="2"/>
        </w:numPr>
        <w:shd w:val="clear" w:color="auto" w:fill="FFFFFF"/>
        <w:spacing w:after="0" w:line="231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9 existing plot full burials (12)</w:t>
      </w:r>
    </w:p>
    <w:p w14:paraId="32BAC0CB" w14:textId="77777777" w:rsidR="00937653" w:rsidRPr="00937653" w:rsidRDefault="00937653" w:rsidP="00937653">
      <w:pPr>
        <w:numPr>
          <w:ilvl w:val="0"/>
          <w:numId w:val="2"/>
        </w:numPr>
        <w:shd w:val="clear" w:color="auto" w:fill="FFFFFF"/>
        <w:spacing w:after="0" w:line="231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2 new cremated remains (3) </w:t>
      </w:r>
    </w:p>
    <w:p w14:paraId="418301FD" w14:textId="77777777" w:rsidR="00937653" w:rsidRPr="00937653" w:rsidRDefault="00937653" w:rsidP="00937653">
      <w:pPr>
        <w:numPr>
          <w:ilvl w:val="0"/>
          <w:numId w:val="2"/>
        </w:numPr>
        <w:shd w:val="clear" w:color="auto" w:fill="FFFFFF"/>
        <w:spacing w:after="0" w:line="231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1 existing plot cremated remains (5)</w:t>
      </w:r>
    </w:p>
    <w:p w14:paraId="59F0235F" w14:textId="77777777" w:rsidR="00937653" w:rsidRPr="00937653" w:rsidRDefault="00937653" w:rsidP="00937653">
      <w:pPr>
        <w:shd w:val="clear" w:color="auto" w:fill="FFFFFF"/>
        <w:spacing w:after="0" w:line="231" w:lineRule="atLeast"/>
        <w:ind w:left="720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6C89D2E5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 </w:t>
      </w:r>
    </w:p>
    <w:p w14:paraId="7E6C7DCB" w14:textId="77D0DD21" w:rsidR="00937653" w:rsidRPr="00937653" w:rsidRDefault="00937653" w:rsidP="00937653">
      <w:pPr>
        <w:pStyle w:val="ListParagraph"/>
        <w:numPr>
          <w:ilvl w:val="1"/>
          <w:numId w:val="10"/>
        </w:numPr>
        <w:shd w:val="clear" w:color="auto" w:fill="FFFFFF"/>
        <w:spacing w:line="231" w:lineRule="atLeast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b/>
          <w:bCs/>
          <w:color w:val="222222"/>
          <w:sz w:val="24"/>
          <w:szCs w:val="24"/>
          <w:u w:val="single"/>
          <w:lang w:eastAsia="en-GB"/>
        </w:rPr>
        <w:t>Operational</w:t>
      </w:r>
    </w:p>
    <w:p w14:paraId="2322D673" w14:textId="75177EF3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3.2.1</w:t>
      </w:r>
    </w:p>
    <w:p w14:paraId="0A89BD71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Works to remove the rear access road &amp; slightly adjust the ground contouring to improve the cemetery drainage in this area is 85% complete. </w:t>
      </w:r>
    </w:p>
    <w:p w14:paraId="61354C59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54BEEA4B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The dilapidated fence to the rear of the cemetery has been removed &amp; a new palisade fence erected further back towards the watercourse, which will also facilitate additional burial plots.</w:t>
      </w:r>
    </w:p>
    <w:p w14:paraId="3B2F11AB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17C59F78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 new post &amp; rail fence has been erected to the graveside perimeter of the remaining access road with a view to preventing cars driving over &amp; parking on grave plots, which will allay some concerns the Board has been receiving in respect of disrespectful parking.</w:t>
      </w:r>
    </w:p>
    <w:p w14:paraId="138389FA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3850E4F5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Two large bushes overgrowing onto the access road have been removed &amp; now that the post &amp; rail fence is nearing completion consideration is being given to removing the box hedging in front of the garden of remembrance.</w:t>
      </w:r>
    </w:p>
    <w:p w14:paraId="126C5A22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61CA76A2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When the works are 100% complete, consideration will be given to a small planting scheme to enhance the visuals of the new cemetery layout.</w:t>
      </w:r>
    </w:p>
    <w:p w14:paraId="2F360C1B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477B26D3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The whole scheme is now nearing completion &amp; despite severely adverse weather during February, disruption has been kept to a minimum. The ground finishing is entirely weather dependant, but completion is expected during April 2024</w:t>
      </w:r>
    </w:p>
    <w:p w14:paraId="5A8D3D46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77749159" w14:textId="191EC943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3.2.2</w:t>
      </w:r>
    </w:p>
    <w:p w14:paraId="4DF90B40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There have once again been water main leaks adjacent to the cemetery since December which have adversely affected conditions in &amp; around the cemetery. The problems were reported to Dwr Cymru who were punctual in response &amp; have repaired the leaks.</w:t>
      </w:r>
    </w:p>
    <w:p w14:paraId="66318345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1485D2EC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6CF96DF1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37FB97F5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419F88F6" w14:textId="77777777" w:rsid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2481D436" w14:textId="77777777" w:rsid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38C32B6A" w14:textId="77777777" w:rsid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4A0170F0" w14:textId="75C19340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3.2.3</w:t>
      </w:r>
    </w:p>
    <w:p w14:paraId="34568659" w14:textId="43006B8C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Interviews for a new Clerk to the Joint Burial Board were held on 26</w:t>
      </w:r>
      <w:r w:rsidRPr="00937653">
        <w:rPr>
          <w:rFonts w:ascii="Arial" w:eastAsia="Times New Roman" w:hAnsi="Arial" w:cs="Arial"/>
          <w:color w:val="222222"/>
          <w:sz w:val="24"/>
          <w:szCs w:val="24"/>
          <w:vertAlign w:val="superscript"/>
          <w:lang w:eastAsia="en-GB"/>
        </w:rPr>
        <w:t>th</w:t>
      </w: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January 2024 &amp; the Interview Pane</w:t>
      </w:r>
      <w:r w:rsidR="002624A5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l appointed Nikola Goodfellow who was welcomed to the Joint Burial Board earlier in the meeting. </w:t>
      </w:r>
    </w:p>
    <w:p w14:paraId="766CD208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47C2649B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 handover overlap period has been agreed with the current Clerk who will incrementally hand over the day to day running of the service from 1</w:t>
      </w:r>
      <w:r w:rsidRPr="00937653">
        <w:rPr>
          <w:rFonts w:ascii="Arial" w:eastAsia="Times New Roman" w:hAnsi="Arial" w:cs="Arial"/>
          <w:color w:val="222222"/>
          <w:sz w:val="24"/>
          <w:szCs w:val="24"/>
          <w:vertAlign w:val="superscript"/>
          <w:lang w:eastAsia="en-GB"/>
        </w:rPr>
        <w:t>st</w:t>
      </w: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April to 1</w:t>
      </w:r>
      <w:r w:rsidRPr="00937653">
        <w:rPr>
          <w:rFonts w:ascii="Arial" w:eastAsia="Times New Roman" w:hAnsi="Arial" w:cs="Arial"/>
          <w:color w:val="222222"/>
          <w:sz w:val="24"/>
          <w:szCs w:val="24"/>
          <w:vertAlign w:val="superscript"/>
          <w:lang w:eastAsia="en-GB"/>
        </w:rPr>
        <w:t>st</w:t>
      </w: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May 2024. </w:t>
      </w:r>
    </w:p>
    <w:p w14:paraId="079A7723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4BD9319C" w14:textId="5785A25E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3.2.4</w:t>
      </w:r>
    </w:p>
    <w:p w14:paraId="66511AD7" w14:textId="3CA113AE" w:rsid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The new cemetery fees from 1</w:t>
      </w:r>
      <w:r w:rsidRPr="00937653">
        <w:rPr>
          <w:rFonts w:ascii="Arial" w:eastAsia="Times New Roman" w:hAnsi="Arial" w:cs="Arial"/>
          <w:color w:val="222222"/>
          <w:sz w:val="24"/>
          <w:szCs w:val="24"/>
          <w:vertAlign w:val="superscript"/>
          <w:lang w:eastAsia="en-GB"/>
        </w:rPr>
        <w:t>st</w:t>
      </w: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April 2024 represent a 4% increase is in line with Newport City Council cemetery fees (where applicable). The new fees have been circulated to undertakers &amp; monumental masons who we deal with.</w:t>
      </w:r>
    </w:p>
    <w:p w14:paraId="627BC2A3" w14:textId="77777777" w:rsidR="003A7A65" w:rsidRDefault="003A7A65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720CEAC9" w14:textId="17381F4F" w:rsidR="003A7A65" w:rsidRDefault="003A7A65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en-GB"/>
        </w:rPr>
        <w:t>3.2.5</w:t>
      </w:r>
    </w:p>
    <w:p w14:paraId="623F0B16" w14:textId="0C3F3F19" w:rsidR="003A7A65" w:rsidRPr="00937653" w:rsidRDefault="003A7A65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en-GB"/>
        </w:rPr>
        <w:t>Members approved the recent fee proposal from Walter Hunter &amp; Co to undertake the 2023 / 2024 Accounts &amp; Internal Audit.</w:t>
      </w:r>
    </w:p>
    <w:p w14:paraId="507F9CE5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4B828D79" w14:textId="0DE1F588" w:rsidR="00937653" w:rsidRPr="002624A5" w:rsidRDefault="00937653" w:rsidP="002624A5">
      <w:pPr>
        <w:pStyle w:val="ListParagraph"/>
        <w:numPr>
          <w:ilvl w:val="1"/>
          <w:numId w:val="10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2624A5">
        <w:rPr>
          <w:rFonts w:ascii="Arial" w:eastAsia="Times New Roman" w:hAnsi="Arial" w:cs="Arial"/>
          <w:b/>
          <w:bCs/>
          <w:color w:val="222222"/>
          <w:sz w:val="24"/>
          <w:szCs w:val="24"/>
          <w:u w:val="single"/>
          <w:lang w:eastAsia="en-GB"/>
        </w:rPr>
        <w:t>Financial</w:t>
      </w:r>
    </w:p>
    <w:p w14:paraId="6A7A32D8" w14:textId="106892AD" w:rsidR="00937653" w:rsidRPr="00937653" w:rsidRDefault="002624A5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</w:pPr>
      <w:r w:rsidRPr="002624A5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3.</w:t>
      </w:r>
      <w:r w:rsidR="00937653" w:rsidRPr="00937653">
        <w:rPr>
          <w:rFonts w:ascii="Arial" w:eastAsia="Times New Roman" w:hAnsi="Arial" w:cs="Arial"/>
          <w:b/>
          <w:bCs/>
          <w:color w:val="222222"/>
          <w:sz w:val="24"/>
          <w:szCs w:val="24"/>
          <w:lang w:eastAsia="en-GB"/>
        </w:rPr>
        <w:t>3.1</w:t>
      </w:r>
    </w:p>
    <w:p w14:paraId="6CFD8B24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The income &amp; expenditure transactions of the day to day revenue account from 1</w:t>
      </w:r>
      <w:r w:rsidRPr="00937653">
        <w:rPr>
          <w:rFonts w:ascii="Arial" w:eastAsia="Times New Roman" w:hAnsi="Arial" w:cs="Arial"/>
          <w:color w:val="222222"/>
          <w:sz w:val="24"/>
          <w:szCs w:val="24"/>
          <w:vertAlign w:val="superscript"/>
          <w:lang w:eastAsia="en-GB"/>
        </w:rPr>
        <w:t>st</w:t>
      </w: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 December 2023 to 26</w:t>
      </w:r>
      <w:r w:rsidRPr="00937653">
        <w:rPr>
          <w:rFonts w:ascii="Arial" w:eastAsia="Times New Roman" w:hAnsi="Arial" w:cs="Arial"/>
          <w:color w:val="222222"/>
          <w:sz w:val="24"/>
          <w:szCs w:val="24"/>
          <w:vertAlign w:val="superscript"/>
          <w:lang w:eastAsia="en-GB"/>
        </w:rPr>
        <w:t>th</w:t>
      </w: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March 2024 are as follows:</w:t>
      </w:r>
    </w:p>
    <w:p w14:paraId="55CFDBE3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22337E64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  <w:t>December</w:t>
      </w:r>
    </w:p>
    <w:p w14:paraId="2C847D86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Income: £2103.75</w:t>
      </w:r>
    </w:p>
    <w:p w14:paraId="71D0442F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Expenditure: £406.44</w:t>
      </w:r>
    </w:p>
    <w:p w14:paraId="5DD4BC5A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454ABD82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  <w:t>January</w:t>
      </w:r>
    </w:p>
    <w:p w14:paraId="5F5504E2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Income: £783.00</w:t>
      </w:r>
    </w:p>
    <w:p w14:paraId="5BA93814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Expenditure: £6936.48</w:t>
      </w:r>
    </w:p>
    <w:p w14:paraId="05D93947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7976FC61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  <w:t xml:space="preserve">February </w:t>
      </w:r>
    </w:p>
    <w:p w14:paraId="64BD2027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Income: £1414.35</w:t>
      </w:r>
    </w:p>
    <w:p w14:paraId="46876F61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Expenditure: £481.00</w:t>
      </w:r>
    </w:p>
    <w:p w14:paraId="54C8B5B4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32EF8F96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  <w:t>March (to 26</w:t>
      </w:r>
      <w:r w:rsidRPr="00937653">
        <w:rPr>
          <w:rFonts w:ascii="Arial" w:eastAsia="Times New Roman" w:hAnsi="Arial" w:cs="Arial"/>
          <w:color w:val="222222"/>
          <w:sz w:val="24"/>
          <w:szCs w:val="24"/>
          <w:u w:val="single"/>
          <w:vertAlign w:val="superscript"/>
          <w:lang w:eastAsia="en-GB"/>
        </w:rPr>
        <w:t>th</w:t>
      </w:r>
      <w:r w:rsidRPr="00937653"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  <w:t>)</w:t>
      </w:r>
    </w:p>
    <w:p w14:paraId="2B643520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Income: £1553.85</w:t>
      </w:r>
    </w:p>
    <w:p w14:paraId="3E56D8FA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Expenditure: £199.60</w:t>
      </w:r>
    </w:p>
    <w:p w14:paraId="24CECC2F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</w:pPr>
    </w:p>
    <w:p w14:paraId="2C7BE6FD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  <w:t>Account Balances at 26</w:t>
      </w:r>
      <w:r w:rsidRPr="00937653">
        <w:rPr>
          <w:rFonts w:ascii="Arial" w:eastAsia="Times New Roman" w:hAnsi="Arial" w:cs="Arial"/>
          <w:color w:val="222222"/>
          <w:sz w:val="24"/>
          <w:szCs w:val="24"/>
          <w:u w:val="single"/>
          <w:vertAlign w:val="superscript"/>
          <w:lang w:eastAsia="en-GB"/>
        </w:rPr>
        <w:t>th</w:t>
      </w:r>
      <w:r w:rsidRPr="00937653">
        <w:rPr>
          <w:rFonts w:ascii="Arial" w:eastAsia="Times New Roman" w:hAnsi="Arial" w:cs="Arial"/>
          <w:color w:val="222222"/>
          <w:sz w:val="24"/>
          <w:szCs w:val="24"/>
          <w:u w:val="single"/>
          <w:lang w:eastAsia="en-GB"/>
        </w:rPr>
        <w:t xml:space="preserve"> March 2024</w:t>
      </w:r>
    </w:p>
    <w:p w14:paraId="28594F6E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0548E86F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Current Acc: £42252.70</w:t>
      </w:r>
    </w:p>
    <w:p w14:paraId="5909AA03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Reserve Acc: £75953.15</w:t>
      </w:r>
    </w:p>
    <w:p w14:paraId="62CC1E10" w14:textId="77777777" w:rsidR="00937653" w:rsidRP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4BAA3802" w14:textId="33C1CCFA" w:rsidR="00937653" w:rsidRDefault="00937653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lastRenderedPageBreak/>
        <w:t xml:space="preserve">Specific income &amp; expenditure details </w:t>
      </w:r>
      <w:r w:rsidR="002624A5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were</w:t>
      </w: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circulated </w:t>
      </w:r>
      <w:r w:rsidR="002624A5"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to Members </w:t>
      </w:r>
      <w:r w:rsidRPr="00937653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for info.</w:t>
      </w:r>
    </w:p>
    <w:p w14:paraId="6267F76E" w14:textId="77777777" w:rsidR="004B6516" w:rsidRDefault="004B6516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036C940A" w14:textId="0B9D9545" w:rsidR="004B6516" w:rsidRPr="00937653" w:rsidRDefault="004B6516" w:rsidP="0093765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Members thanked the Clerk for his efforts over the past four years in helping to get the service back on track following quite a difficult period, &amp; also for developing the cemetery to extend it`s longevity </w:t>
      </w:r>
      <w:r w:rsidR="005C0391">
        <w:rPr>
          <w:rFonts w:ascii="Arial" w:eastAsia="Times New Roman" w:hAnsi="Arial" w:cs="Arial"/>
          <w:color w:val="222222"/>
          <w:sz w:val="24"/>
          <w:szCs w:val="24"/>
          <w:lang w:eastAsia="en-GB"/>
        </w:rPr>
        <w:t>as well as</w:t>
      </w:r>
      <w:r>
        <w:rPr>
          <w:rFonts w:ascii="Arial" w:eastAsia="Times New Roman" w:hAnsi="Arial" w:cs="Arial"/>
          <w:color w:val="222222"/>
          <w:sz w:val="24"/>
          <w:szCs w:val="24"/>
          <w:lang w:eastAsia="en-GB"/>
        </w:rPr>
        <w:t xml:space="preserve"> setting a firm base for the future.</w:t>
      </w:r>
    </w:p>
    <w:p w14:paraId="459444AD" w14:textId="77777777" w:rsidR="0097327A" w:rsidRPr="00B91981" w:rsidRDefault="0097327A" w:rsidP="0097327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GB"/>
        </w:rPr>
      </w:pPr>
    </w:p>
    <w:p w14:paraId="42D7DB7C" w14:textId="77777777" w:rsidR="0097327A" w:rsidRDefault="0097327A" w:rsidP="0097327A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6E0BF258" w14:textId="2B142AF6" w:rsidR="0097327A" w:rsidRDefault="0097327A" w:rsidP="0097327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</w:rPr>
        <w:t>4</w:t>
      </w:r>
      <w:r w:rsidR="002624A5">
        <w:rPr>
          <w:rFonts w:ascii="Arial" w:hAnsi="Arial" w:cs="Arial"/>
          <w:b/>
          <w:bCs/>
          <w:sz w:val="24"/>
          <w:szCs w:val="24"/>
        </w:rPr>
        <w:t>. 2024 / 2025 Budget</w:t>
      </w:r>
    </w:p>
    <w:p w14:paraId="49AFEBAD" w14:textId="51229141" w:rsidR="0097327A" w:rsidRDefault="002624A5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Clerk circulated the Draft 2024 / 2025 Budget </w:t>
      </w:r>
      <w:r w:rsidR="004B6516">
        <w:rPr>
          <w:rFonts w:ascii="Arial" w:hAnsi="Arial" w:cs="Arial"/>
          <w:sz w:val="24"/>
          <w:szCs w:val="24"/>
        </w:rPr>
        <w:t xml:space="preserve">&amp; discussed the detail of the proposals, </w:t>
      </w:r>
      <w:r>
        <w:rPr>
          <w:rFonts w:ascii="Arial" w:hAnsi="Arial" w:cs="Arial"/>
          <w:sz w:val="24"/>
          <w:szCs w:val="24"/>
        </w:rPr>
        <w:t>which Members approved</w:t>
      </w:r>
    </w:p>
    <w:p w14:paraId="73D0B44B" w14:textId="77777777" w:rsidR="004B6516" w:rsidRDefault="004B6516" w:rsidP="0097327A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CF129E1" w14:textId="6198404B" w:rsidR="0097327A" w:rsidRDefault="0097327A" w:rsidP="0097327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</w:rPr>
        <w:t xml:space="preserve">5. </w:t>
      </w:r>
      <w:r w:rsidR="00681D0E">
        <w:rPr>
          <w:rFonts w:ascii="Arial" w:hAnsi="Arial" w:cs="Arial"/>
          <w:b/>
          <w:bCs/>
          <w:sz w:val="24"/>
          <w:szCs w:val="24"/>
          <w:u w:val="single"/>
        </w:rPr>
        <w:t>Reserve Account Options (DS Howell)</w:t>
      </w:r>
    </w:p>
    <w:p w14:paraId="2E2BBD1A" w14:textId="376DD58A" w:rsidR="0097327A" w:rsidRDefault="00681D0E" w:rsidP="0097327A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5.1</w:t>
      </w:r>
    </w:p>
    <w:p w14:paraId="763DDD38" w14:textId="742BD9D1" w:rsidR="00681D0E" w:rsidRDefault="00681D0E" w:rsidP="0097327A">
      <w:pPr>
        <w:jc w:val="both"/>
        <w:rPr>
          <w:rFonts w:ascii="Arial" w:hAnsi="Arial" w:cs="Arial"/>
          <w:sz w:val="24"/>
          <w:szCs w:val="24"/>
        </w:rPr>
      </w:pPr>
      <w:r w:rsidRPr="00681D0E">
        <w:rPr>
          <w:rFonts w:ascii="Arial" w:hAnsi="Arial" w:cs="Arial"/>
          <w:sz w:val="24"/>
          <w:szCs w:val="24"/>
        </w:rPr>
        <w:t>Adam Lynch &amp; Arron Sharkey</w:t>
      </w:r>
      <w:r>
        <w:rPr>
          <w:rFonts w:ascii="Arial" w:hAnsi="Arial" w:cs="Arial"/>
          <w:sz w:val="24"/>
          <w:szCs w:val="24"/>
        </w:rPr>
        <w:t xml:space="preserve"> presented Members with a detailed investment proposal highlighting </w:t>
      </w:r>
      <w:r w:rsidR="005C0391">
        <w:rPr>
          <w:rFonts w:ascii="Arial" w:hAnsi="Arial" w:cs="Arial"/>
          <w:sz w:val="24"/>
          <w:szCs w:val="24"/>
        </w:rPr>
        <w:t xml:space="preserve">investment </w:t>
      </w:r>
      <w:r>
        <w:rPr>
          <w:rFonts w:ascii="Arial" w:hAnsi="Arial" w:cs="Arial"/>
          <w:sz w:val="24"/>
          <w:szCs w:val="24"/>
        </w:rPr>
        <w:t>options available</w:t>
      </w:r>
      <w:r w:rsidR="005C0391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along with influencing factors.</w:t>
      </w:r>
      <w:r w:rsidR="004B6516">
        <w:rPr>
          <w:rFonts w:ascii="Arial" w:hAnsi="Arial" w:cs="Arial"/>
          <w:sz w:val="24"/>
          <w:szCs w:val="24"/>
        </w:rPr>
        <w:t xml:space="preserve"> Fees were discussed &amp; it was confirmed that the Burial Board coud take advantage of the same rates afforded to Jubilee Park (Rogerstone) Management Company (c/o Rogerstone Community Council)</w:t>
      </w:r>
    </w:p>
    <w:p w14:paraId="1B9E961B" w14:textId="0C77F5C2" w:rsidR="00681D0E" w:rsidRPr="00681D0E" w:rsidRDefault="00681D0E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Members requested a specific equities / fixed income blended proposal for the available funds</w:t>
      </w:r>
      <w:r w:rsidR="005C0391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based on a 10 year period</w:t>
      </w:r>
      <w:r w:rsidR="005C0391">
        <w:rPr>
          <w:rFonts w:ascii="Arial" w:hAnsi="Arial" w:cs="Arial"/>
          <w:sz w:val="24"/>
          <w:szCs w:val="24"/>
        </w:rPr>
        <w:t xml:space="preserve"> &amp; </w:t>
      </w:r>
      <w:r>
        <w:rPr>
          <w:rFonts w:ascii="Arial" w:hAnsi="Arial" w:cs="Arial"/>
          <w:sz w:val="24"/>
          <w:szCs w:val="24"/>
        </w:rPr>
        <w:t xml:space="preserve">compared to a fixed investment option. The risk rating requested was </w:t>
      </w:r>
      <w:r w:rsidR="00AD2B81">
        <w:rPr>
          <w:rFonts w:ascii="Arial" w:hAnsi="Arial" w:cs="Arial"/>
          <w:sz w:val="24"/>
          <w:szCs w:val="24"/>
        </w:rPr>
        <w:t xml:space="preserve">not to exceed </w:t>
      </w:r>
      <w:r>
        <w:rPr>
          <w:rFonts w:ascii="Arial" w:hAnsi="Arial" w:cs="Arial"/>
          <w:sz w:val="24"/>
          <w:szCs w:val="24"/>
        </w:rPr>
        <w:t>5 or 6, with assurances that the fund investments were to be via established ethical based providers.</w:t>
      </w:r>
    </w:p>
    <w:p w14:paraId="5F025015" w14:textId="77777777" w:rsidR="0097327A" w:rsidRDefault="0097327A" w:rsidP="0097327A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6. Date of Next Meeting</w:t>
      </w:r>
    </w:p>
    <w:p w14:paraId="76C713F6" w14:textId="4E0BE3F2" w:rsidR="0097327A" w:rsidRDefault="0097327A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following meeting date</w:t>
      </w:r>
      <w:r w:rsidR="00681D0E">
        <w:rPr>
          <w:rFonts w:ascii="Arial" w:hAnsi="Arial" w:cs="Arial"/>
          <w:sz w:val="24"/>
          <w:szCs w:val="24"/>
        </w:rPr>
        <w:t xml:space="preserve"> was</w:t>
      </w:r>
      <w:r>
        <w:rPr>
          <w:rFonts w:ascii="Arial" w:hAnsi="Arial" w:cs="Arial"/>
          <w:sz w:val="24"/>
          <w:szCs w:val="24"/>
        </w:rPr>
        <w:t xml:space="preserve"> agreed:</w:t>
      </w:r>
    </w:p>
    <w:p w14:paraId="49941BAF" w14:textId="77777777" w:rsidR="0097327A" w:rsidRDefault="0097327A" w:rsidP="0097327A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Tuesday </w:t>
      </w:r>
      <w:r>
        <w:rPr>
          <w:rFonts w:ascii="Arial" w:hAnsi="Arial" w:cs="Arial"/>
          <w:b/>
          <w:bCs/>
          <w:sz w:val="24"/>
          <w:szCs w:val="24"/>
        </w:rPr>
        <w:t>25</w:t>
      </w:r>
      <w:r>
        <w:rPr>
          <w:rFonts w:ascii="Arial" w:hAnsi="Arial" w:cs="Arial"/>
          <w:b/>
          <w:bCs/>
          <w:sz w:val="24"/>
          <w:szCs w:val="24"/>
          <w:vertAlign w:val="superscript"/>
        </w:rPr>
        <w:t>th</w:t>
      </w:r>
      <w:r>
        <w:rPr>
          <w:rFonts w:ascii="Arial" w:hAnsi="Arial" w:cs="Arial"/>
          <w:b/>
          <w:bCs/>
          <w:sz w:val="24"/>
          <w:szCs w:val="24"/>
        </w:rPr>
        <w:t xml:space="preserve"> June 2024</w:t>
      </w:r>
      <w:r>
        <w:rPr>
          <w:rFonts w:ascii="Arial" w:hAnsi="Arial" w:cs="Arial"/>
          <w:sz w:val="24"/>
          <w:szCs w:val="24"/>
        </w:rPr>
        <w:t xml:space="preserve"> (AGM), 7.00pm in Graig Community Hall</w:t>
      </w:r>
    </w:p>
    <w:p w14:paraId="51F6D4DA" w14:textId="316A99FF" w:rsidR="0097327A" w:rsidRDefault="0097327A" w:rsidP="0097327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Hybrid facilities via a laptop will be available for </w:t>
      </w:r>
      <w:r w:rsidR="00681D0E">
        <w:rPr>
          <w:rFonts w:ascii="Arial" w:hAnsi="Arial" w:cs="Arial"/>
          <w:sz w:val="24"/>
          <w:szCs w:val="24"/>
        </w:rPr>
        <w:t>the</w:t>
      </w:r>
      <w:r>
        <w:rPr>
          <w:rFonts w:ascii="Arial" w:hAnsi="Arial" w:cs="Arial"/>
          <w:sz w:val="24"/>
          <w:szCs w:val="24"/>
        </w:rPr>
        <w:t xml:space="preserve"> meeting.</w:t>
      </w:r>
    </w:p>
    <w:p w14:paraId="05508597" w14:textId="77777777" w:rsidR="0097327A" w:rsidRDefault="0097327A" w:rsidP="0097327A">
      <w:pPr>
        <w:rPr>
          <w:rFonts w:ascii="Arial" w:hAnsi="Arial" w:cs="Arial"/>
          <w:sz w:val="24"/>
          <w:szCs w:val="24"/>
        </w:rPr>
      </w:pPr>
    </w:p>
    <w:p w14:paraId="7D21B5E3" w14:textId="77777777" w:rsidR="0097327A" w:rsidRDefault="0097327A" w:rsidP="0097327A"/>
    <w:p w14:paraId="114BC2F9" w14:textId="77777777" w:rsidR="0097327A" w:rsidRDefault="0097327A" w:rsidP="0097327A"/>
    <w:p w14:paraId="330FCF85" w14:textId="77777777" w:rsidR="0097327A" w:rsidRDefault="0097327A"/>
    <w:sectPr w:rsidR="0097327A" w:rsidSect="001F0CC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BC336E"/>
    <w:multiLevelType w:val="multilevel"/>
    <w:tmpl w:val="DCA2BC7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  <w:u w:val="single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  <w:u w:val="single"/>
      </w:rPr>
    </w:lvl>
  </w:abstractNum>
  <w:abstractNum w:abstractNumId="1" w15:restartNumberingAfterBreak="0">
    <w:nsid w:val="0D5D4935"/>
    <w:multiLevelType w:val="multilevel"/>
    <w:tmpl w:val="885CA73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D220D7"/>
    <w:multiLevelType w:val="multilevel"/>
    <w:tmpl w:val="1DE435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CC6EEA"/>
    <w:multiLevelType w:val="hybridMultilevel"/>
    <w:tmpl w:val="8E62BE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023E6D"/>
    <w:multiLevelType w:val="hybridMultilevel"/>
    <w:tmpl w:val="9D2051A0"/>
    <w:lvl w:ilvl="0" w:tplc="EAFEC6A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8832727"/>
    <w:multiLevelType w:val="multilevel"/>
    <w:tmpl w:val="6BC86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6E173F7"/>
    <w:multiLevelType w:val="hybridMultilevel"/>
    <w:tmpl w:val="EF507E4E"/>
    <w:lvl w:ilvl="0" w:tplc="A1084FC0">
      <w:start w:val="3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1902BF"/>
    <w:multiLevelType w:val="hybridMultilevel"/>
    <w:tmpl w:val="02D88A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BE5D59"/>
    <w:multiLevelType w:val="hybridMultilevel"/>
    <w:tmpl w:val="4A1CA6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CF4C70"/>
    <w:multiLevelType w:val="hybridMultilevel"/>
    <w:tmpl w:val="4440AC3C"/>
    <w:lvl w:ilvl="0" w:tplc="08090001">
      <w:start w:val="1"/>
      <w:numFmt w:val="bullet"/>
      <w:lvlText w:val=""/>
      <w:lvlJc w:val="left"/>
      <w:pPr>
        <w:ind w:left="85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0" w15:restartNumberingAfterBreak="0">
    <w:nsid w:val="6F002BFA"/>
    <w:multiLevelType w:val="multilevel"/>
    <w:tmpl w:val="B90ED64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36987447">
    <w:abstractNumId w:val="3"/>
  </w:num>
  <w:num w:numId="2" w16cid:durableId="1808352543">
    <w:abstractNumId w:val="5"/>
  </w:num>
  <w:num w:numId="3" w16cid:durableId="378287931">
    <w:abstractNumId w:val="7"/>
  </w:num>
  <w:num w:numId="4" w16cid:durableId="691423796">
    <w:abstractNumId w:val="9"/>
  </w:num>
  <w:num w:numId="5" w16cid:durableId="1016808731">
    <w:abstractNumId w:val="8"/>
  </w:num>
  <w:num w:numId="6" w16cid:durableId="626473963">
    <w:abstractNumId w:val="4"/>
  </w:num>
  <w:num w:numId="7" w16cid:durableId="20681463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38540712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09285546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64475803">
    <w:abstractNumId w:val="0"/>
  </w:num>
  <w:num w:numId="11" w16cid:durableId="84096924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27A"/>
    <w:rsid w:val="001F0CC2"/>
    <w:rsid w:val="001F678A"/>
    <w:rsid w:val="002624A5"/>
    <w:rsid w:val="003A7A65"/>
    <w:rsid w:val="004B6516"/>
    <w:rsid w:val="005569CB"/>
    <w:rsid w:val="005C0391"/>
    <w:rsid w:val="00681D0E"/>
    <w:rsid w:val="00937653"/>
    <w:rsid w:val="0097327A"/>
    <w:rsid w:val="009D245B"/>
    <w:rsid w:val="00A17415"/>
    <w:rsid w:val="00AD2B81"/>
    <w:rsid w:val="00BA5017"/>
    <w:rsid w:val="00D8599E"/>
    <w:rsid w:val="00F11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DA941F"/>
  <w15:chartTrackingRefBased/>
  <w15:docId w15:val="{0127756D-FB7C-40D0-AAE0-BAA0C48ED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327A"/>
    <w:pPr>
      <w:spacing w:line="252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32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4</Pages>
  <Words>845</Words>
  <Characters>4820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Colin Atyeo</dc:creator>
  <cp:keywords/>
  <dc:description/>
  <cp:lastModifiedBy>Colin Atyeo</cp:lastModifiedBy>
  <cp:revision>5</cp:revision>
  <cp:lastPrinted>2024-04-03T15:34:00Z</cp:lastPrinted>
  <dcterms:created xsi:type="dcterms:W3CDTF">2024-04-03T12:18:00Z</dcterms:created>
  <dcterms:modified xsi:type="dcterms:W3CDTF">2024-07-03T15:25:00Z</dcterms:modified>
</cp:coreProperties>
</file>